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74D9" w14:textId="77777777" w:rsidR="00FE067E" w:rsidRPr="00D37D5A" w:rsidRDefault="003C6034" w:rsidP="00CC1F3B">
      <w:pPr>
        <w:pStyle w:val="TitlePageOrigin"/>
        <w:rPr>
          <w:color w:val="auto"/>
        </w:rPr>
      </w:pPr>
      <w:r w:rsidRPr="00D37D5A">
        <w:rPr>
          <w:caps w:val="0"/>
          <w:color w:val="auto"/>
        </w:rPr>
        <w:t>WEST VIRGINIA LEGISLATURE</w:t>
      </w:r>
    </w:p>
    <w:p w14:paraId="39458512" w14:textId="77777777" w:rsidR="00CD36CF" w:rsidRPr="00D37D5A" w:rsidRDefault="00CD36CF" w:rsidP="00CC1F3B">
      <w:pPr>
        <w:pStyle w:val="TitlePageSession"/>
        <w:rPr>
          <w:color w:val="auto"/>
        </w:rPr>
      </w:pPr>
      <w:r w:rsidRPr="00D37D5A">
        <w:rPr>
          <w:color w:val="auto"/>
        </w:rPr>
        <w:t>20</w:t>
      </w:r>
      <w:r w:rsidR="00EC5E63" w:rsidRPr="00D37D5A">
        <w:rPr>
          <w:color w:val="auto"/>
        </w:rPr>
        <w:t>2</w:t>
      </w:r>
      <w:r w:rsidR="00C62327" w:rsidRPr="00D37D5A">
        <w:rPr>
          <w:color w:val="auto"/>
        </w:rPr>
        <w:t>4</w:t>
      </w:r>
      <w:r w:rsidRPr="00D37D5A">
        <w:rPr>
          <w:color w:val="auto"/>
        </w:rPr>
        <w:t xml:space="preserve"> </w:t>
      </w:r>
      <w:r w:rsidR="003C6034" w:rsidRPr="00D37D5A">
        <w:rPr>
          <w:caps w:val="0"/>
          <w:color w:val="auto"/>
        </w:rPr>
        <w:t>REGULAR SESSION</w:t>
      </w:r>
    </w:p>
    <w:p w14:paraId="3B0ECE05" w14:textId="77777777" w:rsidR="00CD36CF" w:rsidRPr="00D37D5A" w:rsidRDefault="0015797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6AA1DCD68F343F282AF96E1AA88AAE6"/>
          </w:placeholder>
          <w:text/>
        </w:sdtPr>
        <w:sdtEndPr/>
        <w:sdtContent>
          <w:r w:rsidR="00AE48A0" w:rsidRPr="00D37D5A">
            <w:rPr>
              <w:color w:val="auto"/>
            </w:rPr>
            <w:t>Introduced</w:t>
          </w:r>
        </w:sdtContent>
      </w:sdt>
    </w:p>
    <w:p w14:paraId="42025E6C" w14:textId="70E1A9B1" w:rsidR="00CD36CF" w:rsidRPr="00D37D5A" w:rsidRDefault="0015797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5D264EB6EC240F8BDF9B16ED951C0B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D5338" w:rsidRPr="00D37D5A">
            <w:rPr>
              <w:color w:val="auto"/>
            </w:rPr>
            <w:t>Senate</w:t>
          </w:r>
        </w:sdtContent>
      </w:sdt>
      <w:r w:rsidR="00303684" w:rsidRPr="00D37D5A">
        <w:rPr>
          <w:color w:val="auto"/>
        </w:rPr>
        <w:t xml:space="preserve"> </w:t>
      </w:r>
      <w:r w:rsidR="00CD36CF" w:rsidRPr="00D37D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27F8D2CDFD74889A16FDC2083EC19FE"/>
          </w:placeholder>
          <w:text/>
        </w:sdtPr>
        <w:sdtEndPr/>
        <w:sdtContent>
          <w:r w:rsidR="008A1DEA">
            <w:rPr>
              <w:color w:val="auto"/>
            </w:rPr>
            <w:t>756</w:t>
          </w:r>
        </w:sdtContent>
      </w:sdt>
    </w:p>
    <w:p w14:paraId="6FED2F72" w14:textId="1EA24D1C" w:rsidR="00CD36CF" w:rsidRPr="00D37D5A" w:rsidRDefault="00CD36CF" w:rsidP="00CC1F3B">
      <w:pPr>
        <w:pStyle w:val="Sponsors"/>
        <w:rPr>
          <w:color w:val="auto"/>
        </w:rPr>
      </w:pPr>
      <w:r w:rsidRPr="00D37D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BA9F2A412FF4D878743E9EE8B91B540"/>
          </w:placeholder>
          <w:text w:multiLine="1"/>
        </w:sdtPr>
        <w:sdtEndPr/>
        <w:sdtContent>
          <w:r w:rsidR="00685FEA" w:rsidRPr="00685FEA">
            <w:rPr>
              <w:color w:val="auto"/>
            </w:rPr>
            <w:t>Senators Caputo, Chapman, Jeffries, Phillips, Plymale, Queen, Smith, Woelfel</w:t>
          </w:r>
          <w:r w:rsidR="00685FEA">
            <w:rPr>
              <w:color w:val="auto"/>
            </w:rPr>
            <w:t>, Maroney</w:t>
          </w:r>
          <w:r w:rsidR="0015797B">
            <w:rPr>
              <w:color w:val="auto"/>
            </w:rPr>
            <w:t>, and Hamilton</w:t>
          </w:r>
        </w:sdtContent>
      </w:sdt>
    </w:p>
    <w:p w14:paraId="79421CED" w14:textId="6A55A889" w:rsidR="00E831B3" w:rsidRPr="00D37D5A" w:rsidRDefault="00CD36CF" w:rsidP="00CC1F3B">
      <w:pPr>
        <w:pStyle w:val="References"/>
        <w:rPr>
          <w:color w:val="auto"/>
        </w:rPr>
      </w:pPr>
      <w:r w:rsidRPr="00D37D5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1D49B69F2B2483F887654068A05B5B9"/>
          </w:placeholder>
          <w:text w:multiLine="1"/>
        </w:sdtPr>
        <w:sdtEndPr/>
        <w:sdtContent>
          <w:r w:rsidR="00093AB0" w:rsidRPr="00D37D5A">
            <w:rPr>
              <w:color w:val="auto"/>
            </w:rPr>
            <w:t>Introduced</w:t>
          </w:r>
          <w:r w:rsidR="008A1DEA">
            <w:rPr>
              <w:color w:val="auto"/>
            </w:rPr>
            <w:t xml:space="preserve"> February 12, 2024</w:t>
          </w:r>
          <w:r w:rsidR="00093AB0" w:rsidRPr="00D37D5A">
            <w:rPr>
              <w:color w:val="auto"/>
            </w:rPr>
            <w:t xml:space="preserve">; </w:t>
          </w:r>
          <w:r w:rsidR="007B57A5" w:rsidRPr="00D37D5A">
            <w:rPr>
              <w:color w:val="auto"/>
            </w:rPr>
            <w:t>r</w:t>
          </w:r>
          <w:r w:rsidR="00093AB0" w:rsidRPr="00D37D5A">
            <w:rPr>
              <w:color w:val="auto"/>
            </w:rPr>
            <w:t>eferred</w:t>
          </w:r>
          <w:r w:rsidR="00093AB0" w:rsidRPr="00D37D5A">
            <w:rPr>
              <w:color w:val="auto"/>
            </w:rPr>
            <w:br/>
            <w:t>to the Committee on</w:t>
          </w:r>
          <w:r w:rsidR="00A92004">
            <w:rPr>
              <w:color w:val="auto"/>
            </w:rPr>
            <w:t xml:space="preserve"> Finance</w:t>
          </w:r>
        </w:sdtContent>
      </w:sdt>
      <w:r w:rsidRPr="00D37D5A">
        <w:rPr>
          <w:color w:val="auto"/>
        </w:rPr>
        <w:t>]</w:t>
      </w:r>
    </w:p>
    <w:p w14:paraId="785C9B51" w14:textId="164E942B" w:rsidR="00303684" w:rsidRPr="00D37D5A" w:rsidRDefault="00775416" w:rsidP="00CC1F3B">
      <w:pPr>
        <w:pStyle w:val="TitleSection"/>
        <w:rPr>
          <w:color w:val="auto"/>
        </w:rPr>
      </w:pPr>
      <w:r w:rsidRPr="00D37D5A">
        <w:rPr>
          <w:color w:val="auto"/>
        </w:rPr>
        <w:lastRenderedPageBreak/>
        <w:t>A BILL to amend the Code of West Virginia, 1931, as amended,</w:t>
      </w:r>
      <w:r w:rsidR="002D7307" w:rsidRPr="00D37D5A">
        <w:rPr>
          <w:color w:val="auto"/>
        </w:rPr>
        <w:t xml:space="preserve"> by adding thereto a new section, designated §22A-1-10a,</w:t>
      </w:r>
      <w:r w:rsidRPr="00D37D5A">
        <w:rPr>
          <w:color w:val="auto"/>
        </w:rPr>
        <w:t xml:space="preserve"> relating to </w:t>
      </w:r>
      <w:r w:rsidR="00911177" w:rsidRPr="00D37D5A">
        <w:rPr>
          <w:color w:val="auto"/>
        </w:rPr>
        <w:t>providing state mine inspectors</w:t>
      </w:r>
      <w:r w:rsidR="00E26783" w:rsidRPr="00D37D5A">
        <w:rPr>
          <w:color w:val="auto"/>
        </w:rPr>
        <w:t xml:space="preserve"> with</w:t>
      </w:r>
      <w:r w:rsidR="00911177" w:rsidRPr="00D37D5A">
        <w:rPr>
          <w:color w:val="auto"/>
        </w:rPr>
        <w:t xml:space="preserve"> a $4,000 raise.</w:t>
      </w:r>
    </w:p>
    <w:p w14:paraId="7A418397" w14:textId="5EC07B0A" w:rsidR="006747D0" w:rsidRPr="00D37D5A" w:rsidRDefault="00303684" w:rsidP="00775416">
      <w:pPr>
        <w:pStyle w:val="EnactingClause"/>
        <w:rPr>
          <w:color w:val="auto"/>
        </w:rPr>
      </w:pPr>
      <w:r w:rsidRPr="00D37D5A">
        <w:rPr>
          <w:color w:val="auto"/>
        </w:rPr>
        <w:t>Be it enacted by the Legislature of West Virginia:</w:t>
      </w:r>
    </w:p>
    <w:p w14:paraId="0AB33375" w14:textId="44226B7F" w:rsidR="006F5D9E" w:rsidRPr="00D37D5A" w:rsidRDefault="002D7307" w:rsidP="002D7307">
      <w:pPr>
        <w:pStyle w:val="ArticleHeading"/>
        <w:rPr>
          <w:color w:val="auto"/>
        </w:rPr>
      </w:pPr>
      <w:r w:rsidRPr="00D37D5A">
        <w:rPr>
          <w:color w:val="auto"/>
        </w:rPr>
        <w:t>Article 1. Office of Miners’ Health, Safety, and Training; Administration; Enforcement.</w:t>
      </w:r>
    </w:p>
    <w:p w14:paraId="3D006E22" w14:textId="77777777" w:rsidR="006F5D9E" w:rsidRPr="00D37D5A" w:rsidRDefault="006F5D9E" w:rsidP="00682C47">
      <w:pPr>
        <w:pStyle w:val="SectionBody"/>
        <w:rPr>
          <w:i/>
          <w:iCs/>
          <w:color w:val="auto"/>
          <w:u w:val="single"/>
        </w:rPr>
        <w:sectPr w:rsidR="006F5D9E" w:rsidRPr="00D37D5A" w:rsidSect="002D73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6791BC" w14:textId="2146E84E" w:rsidR="002D7307" w:rsidRPr="00D37D5A" w:rsidRDefault="002D7307" w:rsidP="0021027D">
      <w:pPr>
        <w:pStyle w:val="SectionHeading"/>
        <w:rPr>
          <w:color w:val="auto"/>
          <w:u w:val="single"/>
        </w:rPr>
      </w:pPr>
      <w:r w:rsidRPr="00D37D5A">
        <w:rPr>
          <w:color w:val="auto"/>
          <w:u w:val="single"/>
        </w:rPr>
        <w:t>§22A-1-10a. Raise for state mine inspectors and other inspectors.</w:t>
      </w:r>
    </w:p>
    <w:p w14:paraId="5BA191FA" w14:textId="77777777" w:rsidR="00E26783" w:rsidRPr="00D37D5A" w:rsidRDefault="00E26783" w:rsidP="002D7307">
      <w:pPr>
        <w:pStyle w:val="SectionBody"/>
        <w:rPr>
          <w:color w:val="auto"/>
          <w:u w:val="single"/>
        </w:rPr>
      </w:pPr>
      <w:r w:rsidRPr="00D37D5A">
        <w:rPr>
          <w:color w:val="auto"/>
          <w:u w:val="single"/>
        </w:rPr>
        <w:t xml:space="preserve">(a) </w:t>
      </w:r>
      <w:r w:rsidR="002D7307" w:rsidRPr="00D37D5A">
        <w:rPr>
          <w:color w:val="auto"/>
          <w:u w:val="single"/>
        </w:rPr>
        <w:t xml:space="preserve">State mine inspectors, including electrical inspectors, underground mine inspectors, surface mine inspectors, and any other class of inspector described in this chapter, shall enjoy a $4,000 raise to their current salary. </w:t>
      </w:r>
    </w:p>
    <w:p w14:paraId="4E388F76" w14:textId="332147C6" w:rsidR="006F5D9E" w:rsidRPr="00D37D5A" w:rsidRDefault="00E26783" w:rsidP="002D7307">
      <w:pPr>
        <w:pStyle w:val="SectionBody"/>
        <w:rPr>
          <w:rFonts w:cs="Arial"/>
          <w:color w:val="auto"/>
          <w:u w:val="single"/>
        </w:rPr>
      </w:pPr>
      <w:r w:rsidRPr="00D37D5A">
        <w:rPr>
          <w:color w:val="auto"/>
          <w:u w:val="single"/>
        </w:rPr>
        <w:t xml:space="preserve">(b) </w:t>
      </w:r>
      <w:r w:rsidR="002D7307" w:rsidRPr="00D37D5A">
        <w:rPr>
          <w:color w:val="auto"/>
          <w:u w:val="single"/>
        </w:rPr>
        <w:t>This raise shall become effective upon passage of this bill.</w:t>
      </w:r>
    </w:p>
    <w:p w14:paraId="6AE472F0" w14:textId="77777777" w:rsidR="006F5D9E" w:rsidRPr="00D37D5A" w:rsidRDefault="006F5D9E" w:rsidP="00682C47">
      <w:pPr>
        <w:pStyle w:val="SectionBody"/>
        <w:rPr>
          <w:i/>
          <w:iCs/>
          <w:color w:val="auto"/>
          <w:u w:val="single"/>
        </w:rPr>
        <w:sectPr w:rsidR="006F5D9E" w:rsidRPr="00D37D5A" w:rsidSect="002D730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80DB210" w14:textId="38FDB6D6" w:rsidR="006865E9" w:rsidRPr="00D37D5A" w:rsidRDefault="00CF1DCA" w:rsidP="00682C47">
      <w:pPr>
        <w:pStyle w:val="Note"/>
        <w:rPr>
          <w:color w:val="auto"/>
        </w:rPr>
      </w:pPr>
      <w:r w:rsidRPr="00D37D5A">
        <w:rPr>
          <w:color w:val="auto"/>
        </w:rPr>
        <w:t>NOTE: The</w:t>
      </w:r>
      <w:r w:rsidR="006865E9" w:rsidRPr="00D37D5A">
        <w:rPr>
          <w:color w:val="auto"/>
        </w:rPr>
        <w:t xml:space="preserve"> purpose of this bill is t</w:t>
      </w:r>
      <w:r w:rsidR="00102AB1" w:rsidRPr="00D37D5A">
        <w:rPr>
          <w:color w:val="auto"/>
        </w:rPr>
        <w:t xml:space="preserve">o </w:t>
      </w:r>
      <w:r w:rsidR="002D7307" w:rsidRPr="00D37D5A">
        <w:rPr>
          <w:color w:val="auto"/>
        </w:rPr>
        <w:t>provide state mine inspectors with a $4,000 raise.</w:t>
      </w:r>
    </w:p>
    <w:p w14:paraId="6074BECA" w14:textId="77777777" w:rsidR="006865E9" w:rsidRPr="00D37D5A" w:rsidRDefault="00AE48A0" w:rsidP="00CC1F3B">
      <w:pPr>
        <w:pStyle w:val="Note"/>
        <w:rPr>
          <w:color w:val="auto"/>
        </w:rPr>
      </w:pPr>
      <w:r w:rsidRPr="00D37D5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37D5A" w:rsidSect="002D73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C435" w14:textId="77777777" w:rsidR="008F3147" w:rsidRPr="00B844FE" w:rsidRDefault="008F3147" w:rsidP="00B844FE">
      <w:r>
        <w:separator/>
      </w:r>
    </w:p>
  </w:endnote>
  <w:endnote w:type="continuationSeparator" w:id="0">
    <w:p w14:paraId="3A5E32C0" w14:textId="77777777" w:rsidR="008F3147" w:rsidRPr="00B844FE" w:rsidRDefault="008F314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3441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B9F07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29406" w14:textId="36524CEE" w:rsidR="002A0269" w:rsidRDefault="002D7307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4F2A" w14:textId="77777777" w:rsidR="00E071D8" w:rsidRDefault="00E0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8D77" w14:textId="77777777" w:rsidR="008F3147" w:rsidRPr="00B844FE" w:rsidRDefault="008F3147" w:rsidP="00B844FE">
      <w:r>
        <w:separator/>
      </w:r>
    </w:p>
  </w:footnote>
  <w:footnote w:type="continuationSeparator" w:id="0">
    <w:p w14:paraId="3AECFEE8" w14:textId="77777777" w:rsidR="008F3147" w:rsidRPr="00B844FE" w:rsidRDefault="008F314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371" w14:textId="77777777" w:rsidR="002A0269" w:rsidRPr="00B844FE" w:rsidRDefault="0015797B">
    <w:pPr>
      <w:pStyle w:val="Header"/>
    </w:pPr>
    <w:sdt>
      <w:sdtPr>
        <w:id w:val="-684364211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5D264EB6EC240F8BDF9B16ED951C0B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C1CE" w14:textId="09B2DEEA" w:rsidR="00C33014" w:rsidRPr="0008119A" w:rsidRDefault="00AE48A0" w:rsidP="0008119A">
    <w:pPr>
      <w:pStyle w:val="HeaderStyle"/>
    </w:pPr>
    <w:r w:rsidRPr="0008119A">
      <w:t>I</w:t>
    </w:r>
    <w:r w:rsidR="001A66B7" w:rsidRPr="0008119A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3D5338">
      <w:t>S</w:t>
    </w:r>
    <w:r w:rsidR="0008119A" w:rsidRPr="0008119A">
      <w:t>B</w:t>
    </w:r>
    <w:r w:rsidR="00C33014" w:rsidRPr="0008119A">
      <w:ptab w:relativeTo="margin" w:alignment="center" w:leader="none"/>
    </w:r>
    <w:r w:rsidR="00C33014" w:rsidRPr="0008119A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8119A" w:rsidRPr="0008119A">
          <w:t>2024R</w:t>
        </w:r>
        <w:r w:rsidR="00BD4A96">
          <w:t>3</w:t>
        </w:r>
        <w:r w:rsidR="003D5338">
          <w:t>787</w:t>
        </w:r>
      </w:sdtContent>
    </w:sdt>
  </w:p>
  <w:p w14:paraId="3B22F36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21F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0"/>
    <w:rsid w:val="0000526A"/>
    <w:rsid w:val="000364E6"/>
    <w:rsid w:val="000573A9"/>
    <w:rsid w:val="0008119A"/>
    <w:rsid w:val="00085D22"/>
    <w:rsid w:val="00090BF7"/>
    <w:rsid w:val="00093AB0"/>
    <w:rsid w:val="000C5C77"/>
    <w:rsid w:val="000E3912"/>
    <w:rsid w:val="0010070F"/>
    <w:rsid w:val="00102AB1"/>
    <w:rsid w:val="00105B8B"/>
    <w:rsid w:val="0015112E"/>
    <w:rsid w:val="001552E7"/>
    <w:rsid w:val="001566B4"/>
    <w:rsid w:val="0015797B"/>
    <w:rsid w:val="001A66B7"/>
    <w:rsid w:val="001C279E"/>
    <w:rsid w:val="001D459E"/>
    <w:rsid w:val="00203E03"/>
    <w:rsid w:val="0022348D"/>
    <w:rsid w:val="0027011C"/>
    <w:rsid w:val="00274200"/>
    <w:rsid w:val="00275740"/>
    <w:rsid w:val="002A0269"/>
    <w:rsid w:val="002D7307"/>
    <w:rsid w:val="00303684"/>
    <w:rsid w:val="003143F5"/>
    <w:rsid w:val="00314854"/>
    <w:rsid w:val="00351A5E"/>
    <w:rsid w:val="003631BB"/>
    <w:rsid w:val="00394191"/>
    <w:rsid w:val="003C51CD"/>
    <w:rsid w:val="003C6034"/>
    <w:rsid w:val="003D5338"/>
    <w:rsid w:val="00400B5C"/>
    <w:rsid w:val="004368E0"/>
    <w:rsid w:val="00460DDB"/>
    <w:rsid w:val="004C13DD"/>
    <w:rsid w:val="004D3ABE"/>
    <w:rsid w:val="004E3441"/>
    <w:rsid w:val="004F6B04"/>
    <w:rsid w:val="00500579"/>
    <w:rsid w:val="00527739"/>
    <w:rsid w:val="005A5366"/>
    <w:rsid w:val="0063470A"/>
    <w:rsid w:val="006369EB"/>
    <w:rsid w:val="00637E73"/>
    <w:rsid w:val="006717A2"/>
    <w:rsid w:val="006747D0"/>
    <w:rsid w:val="00682C47"/>
    <w:rsid w:val="00685FEA"/>
    <w:rsid w:val="006865E9"/>
    <w:rsid w:val="00686E9A"/>
    <w:rsid w:val="00691F3E"/>
    <w:rsid w:val="00694BFB"/>
    <w:rsid w:val="006A106B"/>
    <w:rsid w:val="006C523D"/>
    <w:rsid w:val="006D4036"/>
    <w:rsid w:val="006D7595"/>
    <w:rsid w:val="006F5D9E"/>
    <w:rsid w:val="00731F6F"/>
    <w:rsid w:val="007367FF"/>
    <w:rsid w:val="007730FB"/>
    <w:rsid w:val="00775416"/>
    <w:rsid w:val="00790C6F"/>
    <w:rsid w:val="007A5259"/>
    <w:rsid w:val="007A7081"/>
    <w:rsid w:val="007B57A5"/>
    <w:rsid w:val="007F1CF5"/>
    <w:rsid w:val="00821A1C"/>
    <w:rsid w:val="00834654"/>
    <w:rsid w:val="00834EDE"/>
    <w:rsid w:val="008709CA"/>
    <w:rsid w:val="008736AA"/>
    <w:rsid w:val="008758C1"/>
    <w:rsid w:val="008829D4"/>
    <w:rsid w:val="008925BB"/>
    <w:rsid w:val="008A181B"/>
    <w:rsid w:val="008A1DEA"/>
    <w:rsid w:val="008C13E1"/>
    <w:rsid w:val="008D275D"/>
    <w:rsid w:val="008F3147"/>
    <w:rsid w:val="00911177"/>
    <w:rsid w:val="00946186"/>
    <w:rsid w:val="00980327"/>
    <w:rsid w:val="00986478"/>
    <w:rsid w:val="009B5557"/>
    <w:rsid w:val="009F1067"/>
    <w:rsid w:val="00A25663"/>
    <w:rsid w:val="00A31E01"/>
    <w:rsid w:val="00A527AD"/>
    <w:rsid w:val="00A718CF"/>
    <w:rsid w:val="00A80C56"/>
    <w:rsid w:val="00A82608"/>
    <w:rsid w:val="00A92004"/>
    <w:rsid w:val="00AE48A0"/>
    <w:rsid w:val="00AE61BE"/>
    <w:rsid w:val="00B16F25"/>
    <w:rsid w:val="00B24422"/>
    <w:rsid w:val="00B27BA0"/>
    <w:rsid w:val="00B4679E"/>
    <w:rsid w:val="00B66B81"/>
    <w:rsid w:val="00B71E6F"/>
    <w:rsid w:val="00B80C20"/>
    <w:rsid w:val="00B844FE"/>
    <w:rsid w:val="00B86B4F"/>
    <w:rsid w:val="00BA1F84"/>
    <w:rsid w:val="00BC562B"/>
    <w:rsid w:val="00BD4A96"/>
    <w:rsid w:val="00C118CA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7D5A"/>
    <w:rsid w:val="00D579FC"/>
    <w:rsid w:val="00D627A5"/>
    <w:rsid w:val="00D81C16"/>
    <w:rsid w:val="00DE526B"/>
    <w:rsid w:val="00DF199D"/>
    <w:rsid w:val="00E01542"/>
    <w:rsid w:val="00E071D8"/>
    <w:rsid w:val="00E2207A"/>
    <w:rsid w:val="00E26783"/>
    <w:rsid w:val="00E365F1"/>
    <w:rsid w:val="00E42907"/>
    <w:rsid w:val="00E62F48"/>
    <w:rsid w:val="00E63DC3"/>
    <w:rsid w:val="00E831B3"/>
    <w:rsid w:val="00E95FBC"/>
    <w:rsid w:val="00EC5E63"/>
    <w:rsid w:val="00EE70CB"/>
    <w:rsid w:val="00F13C06"/>
    <w:rsid w:val="00F41CA2"/>
    <w:rsid w:val="00F42651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BA5D"/>
  <w15:chartTrackingRefBased/>
  <w15:docId w15:val="{8B6C9DD4-4480-4282-BEA5-E1855DF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747D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747D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A1DCD68F343F282AF96E1AA88A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2E39-A670-4EF7-92B3-4AF77519A050}"/>
      </w:docPartPr>
      <w:docPartBody>
        <w:p w:rsidR="00AD49CC" w:rsidRDefault="00133585">
          <w:pPr>
            <w:pStyle w:val="C6AA1DCD68F343F282AF96E1AA88AAE6"/>
          </w:pPr>
          <w:r w:rsidRPr="00B844FE">
            <w:t>Prefix Text</w:t>
          </w:r>
        </w:p>
      </w:docPartBody>
    </w:docPart>
    <w:docPart>
      <w:docPartPr>
        <w:name w:val="E5D264EB6EC240F8BDF9B16ED951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0DE6-450A-4BB3-9EE0-A3CDAE7060B1}"/>
      </w:docPartPr>
      <w:docPartBody>
        <w:p w:rsidR="00AD49CC" w:rsidRDefault="00133585">
          <w:pPr>
            <w:pStyle w:val="E5D264EB6EC240F8BDF9B16ED951C0BA"/>
          </w:pPr>
          <w:r w:rsidRPr="00B844FE">
            <w:t>[Type here]</w:t>
          </w:r>
        </w:p>
      </w:docPartBody>
    </w:docPart>
    <w:docPart>
      <w:docPartPr>
        <w:name w:val="E27F8D2CDFD74889A16FDC2083EC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529B-EC57-4719-B005-6CAA9AF5515C}"/>
      </w:docPartPr>
      <w:docPartBody>
        <w:p w:rsidR="00AD49CC" w:rsidRDefault="00133585">
          <w:pPr>
            <w:pStyle w:val="E27F8D2CDFD74889A16FDC2083EC19FE"/>
          </w:pPr>
          <w:r w:rsidRPr="00B844FE">
            <w:t>Number</w:t>
          </w:r>
        </w:p>
      </w:docPartBody>
    </w:docPart>
    <w:docPart>
      <w:docPartPr>
        <w:name w:val="4BA9F2A412FF4D878743E9EE8B91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1A75-E166-4570-A4F6-9A784E4A8EBE}"/>
      </w:docPartPr>
      <w:docPartBody>
        <w:p w:rsidR="00AD49CC" w:rsidRDefault="00133585">
          <w:pPr>
            <w:pStyle w:val="4BA9F2A412FF4D878743E9EE8B91B540"/>
          </w:pPr>
          <w:r w:rsidRPr="00B844FE">
            <w:t>Enter Sponsors Here</w:t>
          </w:r>
        </w:p>
      </w:docPartBody>
    </w:docPart>
    <w:docPart>
      <w:docPartPr>
        <w:name w:val="11D49B69F2B2483F887654068A05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A456-144A-4B92-84FF-0186019307E2}"/>
      </w:docPartPr>
      <w:docPartBody>
        <w:p w:rsidR="00AD49CC" w:rsidRDefault="00133585">
          <w:pPr>
            <w:pStyle w:val="11D49B69F2B2483F887654068A05B5B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5"/>
    <w:rsid w:val="00001957"/>
    <w:rsid w:val="00114115"/>
    <w:rsid w:val="00133585"/>
    <w:rsid w:val="00305EAB"/>
    <w:rsid w:val="0037369C"/>
    <w:rsid w:val="007B0928"/>
    <w:rsid w:val="008F166B"/>
    <w:rsid w:val="00AD49CC"/>
    <w:rsid w:val="00CD52EB"/>
    <w:rsid w:val="00EC0FC1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AA1DCD68F343F282AF96E1AA88AAE6">
    <w:name w:val="C6AA1DCD68F343F282AF96E1AA88AAE6"/>
  </w:style>
  <w:style w:type="paragraph" w:customStyle="1" w:styleId="E5D264EB6EC240F8BDF9B16ED951C0BA">
    <w:name w:val="E5D264EB6EC240F8BDF9B16ED951C0BA"/>
  </w:style>
  <w:style w:type="paragraph" w:customStyle="1" w:styleId="E27F8D2CDFD74889A16FDC2083EC19FE">
    <w:name w:val="E27F8D2CDFD74889A16FDC2083EC19FE"/>
  </w:style>
  <w:style w:type="paragraph" w:customStyle="1" w:styleId="4BA9F2A412FF4D878743E9EE8B91B540">
    <w:name w:val="4BA9F2A412FF4D878743E9EE8B91B54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D49B69F2B2483F887654068A05B5B9">
    <w:name w:val="11D49B69F2B2483F887654068A05B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Brenda Francis</cp:lastModifiedBy>
  <cp:revision>10</cp:revision>
  <dcterms:created xsi:type="dcterms:W3CDTF">2024-02-07T16:12:00Z</dcterms:created>
  <dcterms:modified xsi:type="dcterms:W3CDTF">2024-02-22T21:27:00Z</dcterms:modified>
</cp:coreProperties>
</file>